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C50287" w:rsidRDefault="00C50287" w:rsidP="00C50287">
      <w:pPr>
        <w:pStyle w:val="ListParagraph"/>
        <w:numPr>
          <w:ilvl w:val="0"/>
          <w:numId w:val="2"/>
        </w:numPr>
        <w:jc w:val="both"/>
      </w:pPr>
      <w:r>
        <w:t xml:space="preserve">We are St Catherine’s Catholic Primary School, </w:t>
      </w:r>
      <w:proofErr w:type="spellStart"/>
      <w:r>
        <w:t>Greystoke</w:t>
      </w:r>
      <w:proofErr w:type="spellEnd"/>
      <w:r>
        <w:t xml:space="preserve"> Gardens, Sandyford Newcastle upon Tyne</w:t>
      </w:r>
      <w:r w:rsidRPr="00870F80">
        <w:t xml:space="preserve">. We are part of the Bishop </w:t>
      </w:r>
      <w:proofErr w:type="spellStart"/>
      <w:r w:rsidRPr="00870F80">
        <w:t>Bewick</w:t>
      </w:r>
      <w:proofErr w:type="spellEnd"/>
      <w:r w:rsidRPr="00870F80">
        <w:t xml:space="preserve"> Catholic Education Trust which is a Multi Academy Trust. The Trust acts as the data controller of our school.</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C50287">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50287" w:rsidRPr="00C50287">
        <w:t>Bryan Chapman</w:t>
      </w:r>
      <w:r w:rsidR="00C50287">
        <w:rPr>
          <w:b/>
          <w:i/>
        </w:rPr>
        <w:t xml:space="preserve"> </w:t>
      </w:r>
      <w:r>
        <w:t xml:space="preserve">and you can contact them with any questions relating to our handling of your data.  You can contact them by </w:t>
      </w:r>
      <w:r w:rsidR="00C50287" w:rsidRPr="00C50287">
        <w:t>emailing office@stcatherinesnewcastle.org</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C50287"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C50287" w:rsidRDefault="00C50287" w:rsidP="00C50287">
      <w:pPr>
        <w:pStyle w:val="ListParagraph"/>
      </w:pPr>
    </w:p>
    <w:p w:rsidR="00C50287" w:rsidRPr="00C50287" w:rsidRDefault="00C50287" w:rsidP="00BB5D53">
      <w:pPr>
        <w:pStyle w:val="ListParagraph"/>
        <w:numPr>
          <w:ilvl w:val="0"/>
          <w:numId w:val="2"/>
        </w:numPr>
        <w:jc w:val="both"/>
        <w:rPr>
          <w:rStyle w:val="Hyperlink"/>
          <w:color w:val="auto"/>
          <w:u w:val="none"/>
        </w:rPr>
      </w:pPr>
      <w:r>
        <w:t xml:space="preserve">If you wish to complain about how we have collected and processed any information relating to your application, you can make a complaint to our organisation by </w:t>
      </w:r>
      <w:r w:rsidRPr="00870F80">
        <w:t xml:space="preserve">emailing </w:t>
      </w:r>
      <w:r>
        <w:rPr>
          <w:rStyle w:val="Hyperlink"/>
        </w:rPr>
        <w:t>office@stcatherinesnewcastle.org</w:t>
      </w:r>
      <w:r w:rsidRPr="00870F80">
        <w:t xml:space="preserve"> Our complaints procedure can be found on our website: </w:t>
      </w:r>
      <w:hyperlink r:id="rId11" w:history="1">
        <w:r w:rsidRPr="00870F80">
          <w:rPr>
            <w:rStyle w:val="Hyperlink"/>
          </w:rPr>
          <w:t>www.</w:t>
        </w:r>
        <w:r>
          <w:rPr>
            <w:rStyle w:val="Hyperlink"/>
          </w:rPr>
          <w:t>stcatherinesnewcastle.org</w:t>
        </w:r>
      </w:hyperlink>
    </w:p>
    <w:p w:rsidR="00C50287" w:rsidRDefault="00C50287" w:rsidP="00C50287">
      <w:pPr>
        <w:pStyle w:val="ListParagraph"/>
      </w:pPr>
    </w:p>
    <w:p w:rsidR="00C50287" w:rsidRPr="00C50287" w:rsidRDefault="00C50287" w:rsidP="00C50287">
      <w:pPr>
        <w:pStyle w:val="ListParagraph"/>
        <w:numPr>
          <w:ilvl w:val="0"/>
          <w:numId w:val="2"/>
        </w:numPr>
      </w:pPr>
      <w:bookmarkStart w:id="0" w:name="_GoBack"/>
      <w:r w:rsidRPr="00C50287">
        <w:t>If you are unhappy with how your complaint has been handled you can contact the Information Commissioner’s Office via their website at www.ico.org.uk.</w:t>
      </w:r>
    </w:p>
    <w:bookmarkEnd w:id="0"/>
    <w:p w:rsidR="00C50287" w:rsidRPr="003A1E93" w:rsidRDefault="00C50287" w:rsidP="00C50287">
      <w:pPr>
        <w:pStyle w:val="ListParagraph"/>
        <w:jc w:val="bot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w:t>
      </w:r>
      <w:r w:rsidR="00C50287">
        <w:t>2</w:t>
      </w:r>
      <w:r>
        <w:t xml:space="preserve"> above and raise any relevant questions before providing your consent below:</w:t>
      </w:r>
    </w:p>
    <w:p w:rsidR="00BB5D53" w:rsidRDefault="00BB5D53" w:rsidP="00BB5D53">
      <w:pPr>
        <w:pStyle w:val="ListParagraph"/>
        <w:numPr>
          <w:ilvl w:val="0"/>
          <w:numId w:val="3"/>
        </w:numPr>
        <w:jc w:val="both"/>
      </w:pPr>
      <w:r>
        <w:t>I confirm that I have read and understood paragraphs 1-1</w:t>
      </w:r>
      <w:r w:rsidR="00C50287">
        <w:t>2</w:t>
      </w:r>
      <w:r>
        <w:t xml:space="preserve">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w:t>
      </w:r>
      <w:r w:rsidR="00C50287">
        <w:t xml:space="preserve">2 </w:t>
      </w:r>
      <w:r>
        <w:t xml:space="preserve">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311047"/>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50287"/>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057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lawrencesprimar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Margaret Johnson</cp:lastModifiedBy>
  <cp:revision>3</cp:revision>
  <dcterms:created xsi:type="dcterms:W3CDTF">2019-04-08T09:05:00Z</dcterms:created>
  <dcterms:modified xsi:type="dcterms:W3CDTF">2023-08-17T10:17:00Z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